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1.5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Superintelligence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Tony Czarnecki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2018-11-12 10:35:42</w:t>
            </w:r>
          </w:p>
        </w:tc>
      </w:tr>
    </w:tbl>
    <w:p>
      <w:pPr>
        <w:spacing w:before="240" w:after="240"/>
      </w:pPr>
      <w:r>
        <w:rPr>
          <w:b/>
          <w:bCs/>
          <w:color w:val="0000FF"/>
        </w:rPr>
        <w:t>Sustensis Videos and presentations on Superintelligence</w:t>
      </w:r>
      <w:r>
        <w:t>.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Superintelligence</dc:title>
  <cp:revision>0</cp:revision>
</cp:coreProperties>
</file>